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8742"/>
      </w:tblGrid>
      <w:tr w:rsidR="000A67BF" w:rsidRPr="000A67BF" w:rsidTr="003F3085">
        <w:trPr>
          <w:gridBefore w:val="1"/>
          <w:wBefore w:w="284" w:type="dxa"/>
          <w:trHeight w:val="420"/>
          <w:tblCellSpacing w:w="0" w:type="dxa"/>
        </w:trPr>
        <w:tc>
          <w:tcPr>
            <w:tcW w:w="8742" w:type="dxa"/>
            <w:shd w:val="clear" w:color="auto" w:fill="669900"/>
            <w:vAlign w:val="center"/>
            <w:hideMark/>
          </w:tcPr>
          <w:p w:rsidR="000A67BF" w:rsidRPr="00B72A22" w:rsidRDefault="004B4205" w:rsidP="001157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B72A22">
              <w:rPr>
                <w:rFonts w:ascii="Calibri" w:eastAsia="Times New Roman" w:hAnsi="Calibri" w:cs="Times New Roman"/>
                <w:b/>
                <w:bCs/>
                <w:sz w:val="30"/>
                <w:lang w:eastAsia="en-AU"/>
              </w:rPr>
              <w:t xml:space="preserve">Account Based </w:t>
            </w:r>
            <w:r w:rsidR="000A67BF" w:rsidRPr="00B72A22">
              <w:rPr>
                <w:rFonts w:ascii="Calibri" w:eastAsia="Times New Roman" w:hAnsi="Calibri" w:cs="Times New Roman"/>
                <w:b/>
                <w:bCs/>
                <w:sz w:val="30"/>
                <w:lang w:eastAsia="en-AU"/>
              </w:rPr>
              <w:t xml:space="preserve">AFC </w:t>
            </w:r>
            <w:r w:rsidR="00115792" w:rsidRPr="00B72A22">
              <w:rPr>
                <w:rFonts w:ascii="Calibri" w:eastAsia="Times New Roman" w:hAnsi="Calibri" w:cs="Times New Roman"/>
                <w:b/>
                <w:bCs/>
                <w:sz w:val="30"/>
                <w:lang w:eastAsia="en-AU"/>
              </w:rPr>
              <w:t>Solution</w:t>
            </w:r>
            <w:r w:rsidR="000A67BF" w:rsidRPr="00B72A22">
              <w:rPr>
                <w:rFonts w:ascii="Calibri" w:eastAsia="Times New Roman" w:hAnsi="Calibri" w:cs="Times New Roman"/>
                <w:b/>
                <w:bCs/>
                <w:sz w:val="30"/>
                <w:lang w:eastAsia="en-AU"/>
              </w:rPr>
              <w:t xml:space="preserve"> </w:t>
            </w:r>
            <w:r w:rsidR="005622E4" w:rsidRPr="00B72A22">
              <w:rPr>
                <w:rFonts w:ascii="Calibri" w:eastAsia="Times New Roman" w:hAnsi="Calibri" w:cs="Times New Roman"/>
                <w:b/>
                <w:bCs/>
                <w:sz w:val="30"/>
                <w:lang w:eastAsia="en-AU"/>
              </w:rPr>
              <w:t xml:space="preserve">for </w:t>
            </w:r>
            <w:r w:rsidR="00115792" w:rsidRPr="00B72A22">
              <w:rPr>
                <w:rFonts w:ascii="Calibri" w:eastAsia="Times New Roman" w:hAnsi="Calibri" w:cs="Times New Roman"/>
                <w:b/>
                <w:bCs/>
                <w:sz w:val="30"/>
                <w:lang w:eastAsia="en-AU"/>
              </w:rPr>
              <w:t>State public transport network</w:t>
            </w:r>
            <w:r w:rsidR="0088729D" w:rsidRPr="00B72A22">
              <w:rPr>
                <w:rFonts w:ascii="Calibri" w:eastAsia="Times New Roman" w:hAnsi="Calibri" w:cs="Times New Roman"/>
                <w:b/>
                <w:bCs/>
                <w:sz w:val="30"/>
                <w:lang w:eastAsia="en-AU"/>
              </w:rPr>
              <w:t>,</w:t>
            </w:r>
            <w:r w:rsidR="00115792" w:rsidRPr="00B72A22">
              <w:rPr>
                <w:rFonts w:ascii="Calibri" w:eastAsia="Times New Roman" w:hAnsi="Calibri" w:cs="Times New Roman"/>
                <w:b/>
                <w:bCs/>
                <w:sz w:val="30"/>
                <w:lang w:eastAsia="en-AU"/>
              </w:rPr>
              <w:t xml:space="preserve"> </w:t>
            </w:r>
            <w:r w:rsidR="005622E4" w:rsidRPr="00B72A22">
              <w:rPr>
                <w:rFonts w:ascii="Calibri" w:eastAsia="Times New Roman" w:hAnsi="Calibri" w:cs="Times New Roman"/>
                <w:b/>
                <w:bCs/>
                <w:sz w:val="30"/>
                <w:lang w:eastAsia="en-AU"/>
              </w:rPr>
              <w:t>Queensland</w:t>
            </w:r>
            <w:r w:rsidR="00217163" w:rsidRPr="00B72A22">
              <w:rPr>
                <w:rFonts w:ascii="Calibri" w:eastAsia="Times New Roman" w:hAnsi="Calibri" w:cs="Times New Roman"/>
                <w:b/>
                <w:bCs/>
                <w:sz w:val="30"/>
                <w:lang w:eastAsia="en-AU"/>
              </w:rPr>
              <w:t>, AUSTRALIA</w:t>
            </w:r>
            <w:r w:rsidR="0088729D" w:rsidRPr="00B72A22">
              <w:rPr>
                <w:rFonts w:ascii="Calibri" w:eastAsia="Times New Roman" w:hAnsi="Calibri" w:cs="Times New Roman"/>
                <w:b/>
                <w:bCs/>
                <w:sz w:val="30"/>
                <w:lang w:eastAsia="en-AU"/>
              </w:rPr>
              <w:t>.</w:t>
            </w:r>
          </w:p>
        </w:tc>
      </w:tr>
      <w:tr w:rsidR="000A67BF" w:rsidRPr="0026732C" w:rsidTr="003F3085">
        <w:trPr>
          <w:tblCellSpacing w:w="0" w:type="dxa"/>
        </w:trPr>
        <w:tc>
          <w:tcPr>
            <w:tcW w:w="284" w:type="dxa"/>
            <w:vAlign w:val="center"/>
            <w:hideMark/>
          </w:tcPr>
          <w:p w:rsidR="000A67BF" w:rsidRPr="000A67BF" w:rsidRDefault="000A67BF" w:rsidP="000A67BF">
            <w:pPr>
              <w:spacing w:after="0" w:line="240" w:lineRule="auto"/>
              <w:rPr>
                <w:rFonts w:ascii="Calibri" w:eastAsia="Times New Roman" w:hAnsi="Calibri" w:cs="Times New Roman"/>
                <w:color w:val="595959"/>
                <w:sz w:val="24"/>
                <w:szCs w:val="24"/>
                <w:lang w:eastAsia="en-AU"/>
              </w:rPr>
            </w:pPr>
          </w:p>
        </w:tc>
        <w:tc>
          <w:tcPr>
            <w:tcW w:w="8742" w:type="dxa"/>
            <w:vAlign w:val="center"/>
            <w:hideMark/>
          </w:tcPr>
          <w:p w:rsidR="000A67BF" w:rsidRPr="0026732C" w:rsidRDefault="00BC1AAA" w:rsidP="000A67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inline distT="0" distB="0" distL="0" distR="0" wp14:anchorId="207C2A1F" wp14:editId="762C27E1">
                      <wp:extent cx="9525" cy="4762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47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3ACB0D" id="AutoShape 1" o:spid="_x0000_s1026" style="width:.75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mkqQIAALQ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2"/>
            </w:tblGrid>
            <w:tr w:rsidR="000A67BF" w:rsidRPr="0026732C">
              <w:trPr>
                <w:tblCellSpacing w:w="60" w:type="dxa"/>
              </w:trPr>
              <w:tc>
                <w:tcPr>
                  <w:tcW w:w="0" w:type="auto"/>
                  <w:vAlign w:val="center"/>
                  <w:hideMark/>
                </w:tcPr>
                <w:p w:rsidR="006169CA" w:rsidRDefault="002777D6" w:rsidP="000A67B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en-AU"/>
                    </w:rPr>
                    <w:t>Open Invitation Procurement Process</w:t>
                  </w:r>
                  <w:r w:rsidR="000A67BF" w:rsidRPr="00E54BC4">
                    <w:rPr>
                      <w:rFonts w:ascii="Arial" w:eastAsia="Times New Roman" w:hAnsi="Arial" w:cs="Arial"/>
                      <w:lang w:eastAsia="en-AU"/>
                    </w:rPr>
                    <w:br/>
                  </w:r>
                </w:p>
                <w:p w:rsidR="00AF748E" w:rsidRPr="00E54BC4" w:rsidRDefault="006169CA" w:rsidP="000A67B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lang w:eastAsia="en-AU"/>
                    </w:rPr>
                    <w:t>T</w:t>
                  </w:r>
                  <w:r w:rsidRPr="00E54BC4">
                    <w:rPr>
                      <w:rFonts w:ascii="Arial" w:eastAsia="Times New Roman" w:hAnsi="Arial" w:cs="Arial"/>
                      <w:lang w:eastAsia="en-AU"/>
                    </w:rPr>
                    <w:t>he State Government of Queensland</w:t>
                  </w:r>
                  <w:r>
                    <w:rPr>
                      <w:rFonts w:ascii="Arial" w:eastAsia="Times New Roman" w:hAnsi="Arial" w:cs="Arial"/>
                      <w:lang w:eastAsia="en-AU"/>
                    </w:rPr>
                    <w:t xml:space="preserve">, Australia, </w:t>
                  </w:r>
                  <w:r w:rsidR="000A67BF"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is seeking </w:t>
                  </w:r>
                  <w:r w:rsidR="008B1C07" w:rsidRPr="00E54BC4">
                    <w:rPr>
                      <w:rFonts w:ascii="Arial" w:eastAsia="Times New Roman" w:hAnsi="Arial" w:cs="Arial"/>
                      <w:lang w:eastAsia="en-AU"/>
                    </w:rPr>
                    <w:t>r</w:t>
                  </w:r>
                  <w:r w:rsidR="0088729D"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esponses </w:t>
                  </w:r>
                  <w:r w:rsidR="00AF748E"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for </w:t>
                  </w:r>
                  <w:r w:rsidR="000A67BF"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an </w:t>
                  </w:r>
                  <w:r w:rsidR="004B4205">
                    <w:rPr>
                      <w:rFonts w:ascii="Arial" w:eastAsia="Times New Roman" w:hAnsi="Arial" w:cs="Arial"/>
                      <w:lang w:eastAsia="en-AU"/>
                    </w:rPr>
                    <w:t>account based Automated Fare C</w:t>
                  </w:r>
                  <w:r w:rsidR="000A67BF" w:rsidRPr="00E54BC4">
                    <w:rPr>
                      <w:rFonts w:ascii="Arial" w:eastAsia="Times New Roman" w:hAnsi="Arial" w:cs="Arial"/>
                      <w:lang w:eastAsia="en-AU"/>
                    </w:rPr>
                    <w:t>ollection (AFC) system</w:t>
                  </w:r>
                  <w:r w:rsidR="00AF748E"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 for </w:t>
                  </w:r>
                  <w:r w:rsidR="009236F2">
                    <w:rPr>
                      <w:rFonts w:ascii="Arial" w:eastAsia="Times New Roman" w:hAnsi="Arial" w:cs="Arial"/>
                      <w:lang w:eastAsia="en-AU"/>
                    </w:rPr>
                    <w:t>its</w:t>
                  </w:r>
                  <w:r w:rsidR="00AF748E"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 public transport network</w:t>
                  </w:r>
                  <w:r w:rsidR="000A67BF"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. </w:t>
                  </w:r>
                </w:p>
                <w:p w:rsidR="00AF748E" w:rsidRPr="00E54BC4" w:rsidRDefault="00AF748E" w:rsidP="000A67BF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  <w:p w:rsidR="00B53C23" w:rsidRDefault="00B53C23" w:rsidP="001653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B53C23">
                    <w:rPr>
                      <w:rFonts w:ascii="Arial" w:eastAsia="Times New Roman" w:hAnsi="Arial" w:cs="Arial"/>
                      <w:lang w:eastAsia="en-AU"/>
                    </w:rPr>
                    <w:t>The Next Generation Ticketing Solution Expression of Interest (</w:t>
                  </w:r>
                  <w:r w:rsidRPr="00B53C23">
                    <w:rPr>
                      <w:rFonts w:ascii="Arial" w:eastAsia="Times New Roman" w:hAnsi="Arial" w:cs="Arial"/>
                      <w:lang w:eastAsia="en-AU"/>
                    </w:rPr>
                    <w:t>TTA15-025</w:t>
                  </w:r>
                  <w:r w:rsidRPr="00B53C23">
                    <w:rPr>
                      <w:rFonts w:ascii="Arial" w:eastAsia="Times New Roman" w:hAnsi="Arial" w:cs="Arial"/>
                      <w:lang w:eastAsia="en-AU"/>
                    </w:rPr>
                    <w:t xml:space="preserve">) has been released. </w:t>
                  </w:r>
                </w:p>
                <w:p w:rsidR="00B53C23" w:rsidRDefault="00B53C23" w:rsidP="001653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  <w:p w:rsidR="00165352" w:rsidRDefault="00165352" w:rsidP="00165352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The State seeks experienced AFC development and management </w:t>
                  </w:r>
                  <w:r w:rsidR="0089222D">
                    <w:rPr>
                      <w:rFonts w:ascii="Arial" w:eastAsia="Times New Roman" w:hAnsi="Arial" w:cs="Arial"/>
                      <w:lang w:eastAsia="en-AU"/>
                    </w:rPr>
                    <w:t xml:space="preserve">providers </w:t>
                  </w:r>
                  <w:r w:rsidRPr="00E54BC4">
                    <w:rPr>
                      <w:rFonts w:ascii="Arial" w:eastAsia="Times New Roman" w:hAnsi="Arial" w:cs="Arial"/>
                      <w:lang w:eastAsia="en-AU"/>
                    </w:rPr>
                    <w:t>to participate in a</w:t>
                  </w:r>
                  <w:r w:rsidR="0089222D">
                    <w:rPr>
                      <w:rFonts w:ascii="Arial" w:eastAsia="Times New Roman" w:hAnsi="Arial" w:cs="Arial"/>
                      <w:lang w:eastAsia="en-AU"/>
                    </w:rPr>
                    <w:t>n</w:t>
                  </w:r>
                  <w:r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 </w:t>
                  </w:r>
                  <w:r w:rsidR="0089222D">
                    <w:rPr>
                      <w:rFonts w:ascii="Arial" w:eastAsia="Times New Roman" w:hAnsi="Arial" w:cs="Arial"/>
                      <w:lang w:eastAsia="en-AU"/>
                    </w:rPr>
                    <w:t xml:space="preserve">interactive procurement process </w:t>
                  </w:r>
                  <w:r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to design, build, test and operate the </w:t>
                  </w:r>
                  <w:r w:rsidR="00E47979">
                    <w:rPr>
                      <w:rFonts w:ascii="Arial" w:eastAsia="Times New Roman" w:hAnsi="Arial" w:cs="Arial"/>
                      <w:lang w:eastAsia="en-AU"/>
                    </w:rPr>
                    <w:t>Next Generation Ticketing Solution</w:t>
                  </w:r>
                  <w:r>
                    <w:rPr>
                      <w:rFonts w:ascii="Arial" w:eastAsia="Times New Roman" w:hAnsi="Arial" w:cs="Arial"/>
                      <w:lang w:eastAsia="en-AU"/>
                    </w:rPr>
                    <w:t xml:space="preserve">. </w:t>
                  </w:r>
                </w:p>
                <w:p w:rsidR="001D23D3" w:rsidRPr="00E54BC4" w:rsidRDefault="001D23D3" w:rsidP="00A743F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  <w:p w:rsidR="003F2B95" w:rsidRDefault="006D770D" w:rsidP="00A743F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The </w:t>
                  </w:r>
                  <w:r w:rsidR="00165352">
                    <w:rPr>
                      <w:rFonts w:ascii="Arial" w:eastAsia="Times New Roman" w:hAnsi="Arial" w:cs="Arial"/>
                      <w:lang w:eastAsia="en-AU"/>
                    </w:rPr>
                    <w:t>call for</w:t>
                  </w:r>
                  <w:r w:rsidR="00C444AA"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 </w:t>
                  </w:r>
                  <w:r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Expressions of Interest on the Queensland Government’s </w:t>
                  </w:r>
                  <w:hyperlink r:id="rId5" w:history="1">
                    <w:r w:rsidR="00A93570" w:rsidRPr="00A93570">
                      <w:rPr>
                        <w:rStyle w:val="Hyperlink"/>
                        <w:rFonts w:ascii="Arial" w:eastAsia="Times New Roman" w:hAnsi="Arial" w:cs="Arial"/>
                        <w:lang w:eastAsia="en-AU"/>
                      </w:rPr>
                      <w:t>QTenders website</w:t>
                    </w:r>
                  </w:hyperlink>
                  <w:r w:rsidR="00A93570" w:rsidRPr="00A93570">
                    <w:rPr>
                      <w:rFonts w:ascii="Arial" w:eastAsia="Times New Roman" w:hAnsi="Arial" w:cs="Arial"/>
                      <w:lang w:eastAsia="en-AU"/>
                    </w:rPr>
                    <w:t xml:space="preserve"> </w:t>
                  </w:r>
                  <w:r w:rsidRPr="00B72A22">
                    <w:rPr>
                      <w:rFonts w:ascii="Arial" w:eastAsia="Times New Roman" w:hAnsi="Arial" w:cs="Arial"/>
                      <w:lang w:eastAsia="en-AU"/>
                    </w:rPr>
                    <w:t>(https://www.hpw.qld.gov.au/qtenders/)</w:t>
                  </w:r>
                  <w:r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 </w:t>
                  </w:r>
                  <w:r w:rsidR="00BE3E92">
                    <w:rPr>
                      <w:rFonts w:ascii="Arial" w:eastAsia="Times New Roman" w:hAnsi="Arial" w:cs="Arial"/>
                      <w:lang w:eastAsia="en-AU"/>
                    </w:rPr>
                    <w:t>marks</w:t>
                  </w:r>
                  <w:r w:rsidR="00165352">
                    <w:rPr>
                      <w:rFonts w:ascii="Arial" w:eastAsia="Times New Roman" w:hAnsi="Arial" w:cs="Arial"/>
                      <w:lang w:eastAsia="en-AU"/>
                    </w:rPr>
                    <w:t xml:space="preserve"> </w:t>
                  </w:r>
                  <w:r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the start of </w:t>
                  </w:r>
                  <w:r w:rsidR="001D23D3"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the </w:t>
                  </w:r>
                  <w:r w:rsidR="00CE62CF"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formal </w:t>
                  </w:r>
                  <w:r w:rsidR="001D23D3"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procurement </w:t>
                  </w:r>
                  <w:r w:rsidR="00CE62CF" w:rsidRPr="00E54BC4">
                    <w:rPr>
                      <w:rFonts w:ascii="Arial" w:eastAsia="Times New Roman" w:hAnsi="Arial" w:cs="Arial"/>
                      <w:lang w:eastAsia="en-AU"/>
                    </w:rPr>
                    <w:t>tendering</w:t>
                  </w:r>
                  <w:r w:rsidR="001D23D3"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 process</w:t>
                  </w:r>
                  <w:r w:rsidRPr="00E54BC4">
                    <w:rPr>
                      <w:rFonts w:ascii="Arial" w:eastAsia="Times New Roman" w:hAnsi="Arial" w:cs="Arial"/>
                      <w:lang w:eastAsia="en-AU"/>
                    </w:rPr>
                    <w:t>.</w:t>
                  </w:r>
                </w:p>
                <w:p w:rsidR="003F2B95" w:rsidRDefault="003F2B95" w:rsidP="00A743F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  <w:p w:rsidR="00354225" w:rsidRDefault="00354225" w:rsidP="0035422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  <w:r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The primary communications channel will be </w:t>
                  </w:r>
                  <w:r>
                    <w:rPr>
                      <w:rFonts w:ascii="Arial" w:eastAsia="Times New Roman" w:hAnsi="Arial" w:cs="Arial"/>
                      <w:lang w:eastAsia="en-AU"/>
                    </w:rPr>
                    <w:t xml:space="preserve">in writing </w:t>
                  </w:r>
                  <w:r w:rsidRPr="00E54BC4">
                    <w:rPr>
                      <w:rFonts w:ascii="Arial" w:eastAsia="Times New Roman" w:hAnsi="Arial" w:cs="Arial"/>
                      <w:lang w:eastAsia="en-AU"/>
                    </w:rPr>
                    <w:t xml:space="preserve">through </w:t>
                  </w:r>
                  <w:hyperlink r:id="rId6" w:history="1">
                    <w:r w:rsidRPr="00B53C23">
                      <w:rPr>
                        <w:rStyle w:val="Hyperlink"/>
                        <w:rFonts w:ascii="Arial" w:eastAsia="Times New Roman" w:hAnsi="Arial" w:cs="Arial"/>
                        <w:lang w:eastAsia="en-AU"/>
                      </w:rPr>
                      <w:t>QTen</w:t>
                    </w:r>
                    <w:r w:rsidRPr="00B53C23">
                      <w:rPr>
                        <w:rStyle w:val="Hyperlink"/>
                        <w:rFonts w:ascii="Arial" w:eastAsia="Times New Roman" w:hAnsi="Arial" w:cs="Arial"/>
                        <w:lang w:eastAsia="en-AU"/>
                      </w:rPr>
                      <w:t>d</w:t>
                    </w:r>
                    <w:r w:rsidRPr="00B53C23">
                      <w:rPr>
                        <w:rStyle w:val="Hyperlink"/>
                        <w:rFonts w:ascii="Arial" w:eastAsia="Times New Roman" w:hAnsi="Arial" w:cs="Arial"/>
                        <w:lang w:eastAsia="en-AU"/>
                      </w:rPr>
                      <w:t>ers</w:t>
                    </w:r>
                  </w:hyperlink>
                  <w:r w:rsidR="00866306">
                    <w:rPr>
                      <w:rFonts w:ascii="Arial" w:eastAsia="Times New Roman" w:hAnsi="Arial" w:cs="Arial"/>
                      <w:lang w:eastAsia="en-AU"/>
                    </w:rPr>
                    <w:t xml:space="preserve"> TTA15-025</w:t>
                  </w:r>
                  <w:r>
                    <w:rPr>
                      <w:rFonts w:ascii="Arial" w:eastAsia="Times New Roman" w:hAnsi="Arial" w:cs="Arial"/>
                      <w:lang w:eastAsia="en-AU"/>
                    </w:rPr>
                    <w:t>.</w:t>
                  </w:r>
                </w:p>
                <w:p w:rsidR="00354225" w:rsidRDefault="00354225" w:rsidP="00A743F5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en-AU"/>
                    </w:rPr>
                  </w:pPr>
                </w:p>
                <w:p w:rsidR="000A67BF" w:rsidRPr="001D23D3" w:rsidRDefault="00B72A22" w:rsidP="002464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lang w:eastAsia="en-AU"/>
                    </w:rPr>
                    <w:t xml:space="preserve">The EOI will </w:t>
                  </w:r>
                  <w:r w:rsidR="000A1623">
                    <w:rPr>
                      <w:rFonts w:ascii="Arial" w:eastAsia="Times New Roman" w:hAnsi="Arial" w:cs="Arial"/>
                      <w:lang w:eastAsia="en-AU"/>
                    </w:rPr>
                    <w:t xml:space="preserve">close </w:t>
                  </w:r>
                  <w:r w:rsidR="00760495">
                    <w:rPr>
                      <w:rFonts w:ascii="Arial" w:eastAsia="Times New Roman" w:hAnsi="Arial" w:cs="Arial"/>
                      <w:lang w:eastAsia="en-AU"/>
                    </w:rPr>
                    <w:t>on</w:t>
                  </w:r>
                  <w:r w:rsidR="00BA3B02">
                    <w:rPr>
                      <w:rFonts w:ascii="Arial" w:eastAsia="Times New Roman" w:hAnsi="Arial" w:cs="Arial"/>
                      <w:lang w:eastAsia="en-AU"/>
                    </w:rPr>
                    <w:t xml:space="preserve"> </w:t>
                  </w:r>
                  <w:r w:rsidR="00BA3B02" w:rsidRPr="00BA3B02">
                    <w:rPr>
                      <w:rFonts w:ascii="Arial" w:eastAsia="Times New Roman" w:hAnsi="Arial" w:cs="Arial"/>
                      <w:lang w:eastAsia="en-AU"/>
                    </w:rPr>
                    <w:t>2 November 2015 at 12:00pm A</w:t>
                  </w:r>
                  <w:r w:rsidR="0045335D">
                    <w:rPr>
                      <w:rFonts w:ascii="Arial" w:eastAsia="Times New Roman" w:hAnsi="Arial" w:cs="Arial"/>
                      <w:lang w:eastAsia="en-AU"/>
                    </w:rPr>
                    <w:t xml:space="preserve">ustralian </w:t>
                  </w:r>
                  <w:r w:rsidR="00BA3B02" w:rsidRPr="00BA3B02">
                    <w:rPr>
                      <w:rFonts w:ascii="Arial" w:eastAsia="Times New Roman" w:hAnsi="Arial" w:cs="Arial"/>
                      <w:lang w:eastAsia="en-AU"/>
                    </w:rPr>
                    <w:t>E</w:t>
                  </w:r>
                  <w:r w:rsidR="0045335D">
                    <w:rPr>
                      <w:rFonts w:ascii="Arial" w:eastAsia="Times New Roman" w:hAnsi="Arial" w:cs="Arial"/>
                      <w:lang w:eastAsia="en-AU"/>
                    </w:rPr>
                    <w:t xml:space="preserve">astern </w:t>
                  </w:r>
                  <w:r w:rsidR="00BA3B02" w:rsidRPr="00BA3B02">
                    <w:rPr>
                      <w:rFonts w:ascii="Arial" w:eastAsia="Times New Roman" w:hAnsi="Arial" w:cs="Arial"/>
                      <w:lang w:eastAsia="en-AU"/>
                    </w:rPr>
                    <w:t>S</w:t>
                  </w:r>
                  <w:r w:rsidR="0045335D">
                    <w:rPr>
                      <w:rFonts w:ascii="Arial" w:eastAsia="Times New Roman" w:hAnsi="Arial" w:cs="Arial"/>
                      <w:lang w:eastAsia="en-AU"/>
                    </w:rPr>
                    <w:t xml:space="preserve">tandard </w:t>
                  </w:r>
                  <w:r w:rsidR="00BA3B02" w:rsidRPr="00BA3B02">
                    <w:rPr>
                      <w:rFonts w:ascii="Arial" w:eastAsia="Times New Roman" w:hAnsi="Arial" w:cs="Arial"/>
                      <w:lang w:eastAsia="en-AU"/>
                    </w:rPr>
                    <w:t>T</w:t>
                  </w:r>
                  <w:r w:rsidR="0045335D">
                    <w:rPr>
                      <w:rFonts w:ascii="Arial" w:eastAsia="Times New Roman" w:hAnsi="Arial" w:cs="Arial"/>
                      <w:lang w:eastAsia="en-AU"/>
                    </w:rPr>
                    <w:t>ime (GMT+10, AEST)</w:t>
                  </w:r>
                  <w:r w:rsidR="00BA3B02">
                    <w:rPr>
                      <w:rFonts w:ascii="Arial" w:eastAsia="Times New Roman" w:hAnsi="Arial" w:cs="Arial"/>
                      <w:lang w:eastAsia="en-AU"/>
                    </w:rPr>
                    <w:t>.</w:t>
                  </w:r>
                </w:p>
              </w:tc>
            </w:tr>
          </w:tbl>
          <w:p w:rsidR="000A67BF" w:rsidRPr="0026732C" w:rsidRDefault="000A67BF" w:rsidP="000A67B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en-AU"/>
              </w:rPr>
            </w:pPr>
          </w:p>
        </w:tc>
      </w:tr>
    </w:tbl>
    <w:p w:rsidR="00E85D70" w:rsidRDefault="00E85D70">
      <w:bookmarkStart w:id="0" w:name="_GoBack"/>
      <w:bookmarkEnd w:id="0"/>
    </w:p>
    <w:sectPr w:rsidR="00E85D70" w:rsidSect="000A6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115D9"/>
    <w:multiLevelType w:val="multilevel"/>
    <w:tmpl w:val="B52C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51438"/>
    <w:multiLevelType w:val="hybridMultilevel"/>
    <w:tmpl w:val="D980AF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E264C7"/>
    <w:multiLevelType w:val="hybridMultilevel"/>
    <w:tmpl w:val="CE727A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BF"/>
    <w:rsid w:val="0008275B"/>
    <w:rsid w:val="000A1623"/>
    <w:rsid w:val="000A67BF"/>
    <w:rsid w:val="000F011D"/>
    <w:rsid w:val="000F6B3D"/>
    <w:rsid w:val="00115792"/>
    <w:rsid w:val="00165352"/>
    <w:rsid w:val="001D23D3"/>
    <w:rsid w:val="001E7A59"/>
    <w:rsid w:val="001F5359"/>
    <w:rsid w:val="00217163"/>
    <w:rsid w:val="002464D9"/>
    <w:rsid w:val="0026732C"/>
    <w:rsid w:val="002777D6"/>
    <w:rsid w:val="002B0EB4"/>
    <w:rsid w:val="00354225"/>
    <w:rsid w:val="00382523"/>
    <w:rsid w:val="003F2B95"/>
    <w:rsid w:val="003F3085"/>
    <w:rsid w:val="00446525"/>
    <w:rsid w:val="0045335D"/>
    <w:rsid w:val="004B4205"/>
    <w:rsid w:val="00517BCC"/>
    <w:rsid w:val="005622E4"/>
    <w:rsid w:val="00585769"/>
    <w:rsid w:val="005F4FC3"/>
    <w:rsid w:val="006169CA"/>
    <w:rsid w:val="006745C1"/>
    <w:rsid w:val="00676F21"/>
    <w:rsid w:val="00681389"/>
    <w:rsid w:val="006D770D"/>
    <w:rsid w:val="006F7C57"/>
    <w:rsid w:val="00760495"/>
    <w:rsid w:val="0077034D"/>
    <w:rsid w:val="00830F25"/>
    <w:rsid w:val="00866306"/>
    <w:rsid w:val="0086743B"/>
    <w:rsid w:val="00875617"/>
    <w:rsid w:val="0088729D"/>
    <w:rsid w:val="0089222D"/>
    <w:rsid w:val="008B1C07"/>
    <w:rsid w:val="009236F2"/>
    <w:rsid w:val="00A03EF9"/>
    <w:rsid w:val="00A743F5"/>
    <w:rsid w:val="00A86D7E"/>
    <w:rsid w:val="00A93570"/>
    <w:rsid w:val="00A94EC4"/>
    <w:rsid w:val="00AC7D1B"/>
    <w:rsid w:val="00AE5B5A"/>
    <w:rsid w:val="00AF748E"/>
    <w:rsid w:val="00B23A74"/>
    <w:rsid w:val="00B23FDC"/>
    <w:rsid w:val="00B53C23"/>
    <w:rsid w:val="00B72A22"/>
    <w:rsid w:val="00B9590B"/>
    <w:rsid w:val="00BA3B02"/>
    <w:rsid w:val="00BC1AAA"/>
    <w:rsid w:val="00BE3E92"/>
    <w:rsid w:val="00BF5E16"/>
    <w:rsid w:val="00C444AA"/>
    <w:rsid w:val="00CD3328"/>
    <w:rsid w:val="00CE62CF"/>
    <w:rsid w:val="00D075F4"/>
    <w:rsid w:val="00D1669E"/>
    <w:rsid w:val="00D268E1"/>
    <w:rsid w:val="00D55B2A"/>
    <w:rsid w:val="00D5668F"/>
    <w:rsid w:val="00E47979"/>
    <w:rsid w:val="00E54BC4"/>
    <w:rsid w:val="00E56EAD"/>
    <w:rsid w:val="00E85D70"/>
    <w:rsid w:val="00F026C1"/>
    <w:rsid w:val="00F84CD7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F013D-8A9D-440D-8528-94FFD3E8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1">
    <w:name w:val="Header1"/>
    <w:basedOn w:val="DefaultParagraphFont"/>
    <w:rsid w:val="000A67BF"/>
  </w:style>
  <w:style w:type="character" w:styleId="Emphasis">
    <w:name w:val="Emphasis"/>
    <w:basedOn w:val="DefaultParagraphFont"/>
    <w:uiPriority w:val="20"/>
    <w:qFormat/>
    <w:rsid w:val="000A67BF"/>
    <w:rPr>
      <w:i/>
      <w:iCs/>
    </w:rPr>
  </w:style>
  <w:style w:type="character" w:customStyle="1" w:styleId="title1">
    <w:name w:val="title1"/>
    <w:basedOn w:val="DefaultParagraphFont"/>
    <w:rsid w:val="000A67BF"/>
  </w:style>
  <w:style w:type="character" w:styleId="Hyperlink">
    <w:name w:val="Hyperlink"/>
    <w:basedOn w:val="DefaultParagraphFont"/>
    <w:uiPriority w:val="99"/>
    <w:unhideWhenUsed/>
    <w:rsid w:val="000A67B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67BF"/>
    <w:rPr>
      <w:b/>
      <w:bCs/>
    </w:rPr>
  </w:style>
  <w:style w:type="character" w:customStyle="1" w:styleId="apple-converted-space">
    <w:name w:val="apple-converted-space"/>
    <w:basedOn w:val="DefaultParagraphFont"/>
    <w:rsid w:val="000A67BF"/>
  </w:style>
  <w:style w:type="paragraph" w:styleId="BalloonText">
    <w:name w:val="Balloon Text"/>
    <w:basedOn w:val="Normal"/>
    <w:link w:val="BalloonTextChar"/>
    <w:uiPriority w:val="99"/>
    <w:semiHidden/>
    <w:unhideWhenUsed/>
    <w:rsid w:val="002B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B4"/>
    <w:rPr>
      <w:rFonts w:ascii="Tahoma" w:hAnsi="Tahoma" w:cs="Tahoma"/>
      <w:sz w:val="16"/>
      <w:szCs w:val="16"/>
    </w:rPr>
  </w:style>
  <w:style w:type="paragraph" w:customStyle="1" w:styleId="BodyTMR">
    <w:name w:val="Body (TMR)"/>
    <w:basedOn w:val="BodyText"/>
    <w:link w:val="BodyTMRChar"/>
    <w:autoRedefine/>
    <w:qFormat/>
    <w:rsid w:val="003F2B95"/>
    <w:pPr>
      <w:tabs>
        <w:tab w:val="left" w:pos="0"/>
      </w:tabs>
      <w:spacing w:line="300" w:lineRule="atLeast"/>
    </w:pPr>
    <w:rPr>
      <w:rFonts w:ascii="Arial" w:eastAsia="MS Mincho" w:hAnsi="Arial" w:cs="Arial"/>
      <w:lang w:val="en-US" w:eastAsia="en-AU"/>
    </w:rPr>
  </w:style>
  <w:style w:type="character" w:customStyle="1" w:styleId="BodyTMRChar">
    <w:name w:val="Body (TMR) Char"/>
    <w:link w:val="BodyTMR"/>
    <w:rsid w:val="003F2B95"/>
    <w:rPr>
      <w:rFonts w:ascii="Arial" w:eastAsia="MS Mincho" w:hAnsi="Arial" w:cs="Arial"/>
      <w:lang w:val="en-US"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3F2B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2B95"/>
  </w:style>
  <w:style w:type="character" w:styleId="CommentReference">
    <w:name w:val="annotation reference"/>
    <w:basedOn w:val="DefaultParagraphFont"/>
    <w:uiPriority w:val="99"/>
    <w:semiHidden/>
    <w:unhideWhenUsed/>
    <w:rsid w:val="00BC1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A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825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pw.qld.gov.au/qtenders/tender/display/tender-details.do?action=display-tender-details&amp;id=16100&amp;CSRFNONCE=92A0C6E72854260D1DF0F88A427D13EE" TargetMode="External"/><Relationship Id="rId5" Type="http://schemas.openxmlformats.org/officeDocument/2006/relationships/hyperlink" Target="https://www.hpw.qld.gov.au/qtenders/tender/display/tender-details.do?action=display-tender-details&amp;id=16100&amp;CSRFNONCE=92A0C6E72854260D1DF0F88A427D13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TransLink Transit Authority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 Home PC</dc:creator>
  <cp:lastModifiedBy>Stephen G Bowley</cp:lastModifiedBy>
  <cp:revision>3</cp:revision>
  <cp:lastPrinted>2014-06-14T10:33:00Z</cp:lastPrinted>
  <dcterms:created xsi:type="dcterms:W3CDTF">2015-09-28T23:40:00Z</dcterms:created>
  <dcterms:modified xsi:type="dcterms:W3CDTF">2015-09-29T02:20:00Z</dcterms:modified>
</cp:coreProperties>
</file>